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580"/>
        <w:gridCol w:w="992"/>
      </w:tblGrid>
      <w:tr w:rsidR="006A3856">
        <w:trPr>
          <w:jc w:val="center"/>
        </w:trPr>
        <w:tc>
          <w:tcPr>
            <w:tcW w:w="2580" w:type="dxa"/>
            <w:vAlign w:val="bottom"/>
          </w:tcPr>
          <w:p w:rsidR="006A3856" w:rsidRDefault="006A3856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Договор о задатке №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:rsidR="006A3856" w:rsidRDefault="006A3856">
            <w:pPr>
              <w:snapToGrid w:val="0"/>
              <w:rPr>
                <w:b/>
                <w:bCs/>
                <w:sz w:val="24"/>
                <w:szCs w:val="24"/>
              </w:rPr>
            </w:pPr>
          </w:p>
        </w:tc>
      </w:tr>
    </w:tbl>
    <w:p w:rsidR="00277ED7" w:rsidRDefault="0043344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A3856">
        <w:rPr>
          <w:sz w:val="24"/>
          <w:szCs w:val="24"/>
        </w:rPr>
        <w:t xml:space="preserve">                                                                                                      </w:t>
      </w:r>
    </w:p>
    <w:p w:rsidR="006A3856" w:rsidRPr="001D01B2" w:rsidRDefault="00277ED7">
      <w:pPr>
        <w:rPr>
          <w:color w:val="000000"/>
          <w:sz w:val="24"/>
          <w:szCs w:val="24"/>
        </w:rPr>
      </w:pPr>
      <w:r w:rsidRPr="001D01B2">
        <w:rPr>
          <w:color w:val="000000"/>
          <w:sz w:val="24"/>
          <w:szCs w:val="24"/>
          <w:shd w:val="clear" w:color="auto" w:fill="FFFFFF"/>
        </w:rPr>
        <w:t xml:space="preserve">г. </w:t>
      </w:r>
      <w:r w:rsidR="00846FC7">
        <w:rPr>
          <w:color w:val="000000"/>
          <w:sz w:val="24"/>
          <w:szCs w:val="24"/>
          <w:shd w:val="clear" w:color="auto" w:fill="FFFFFF"/>
        </w:rPr>
        <w:t>Москва</w:t>
      </w:r>
      <w:r w:rsidRPr="001D01B2">
        <w:rPr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</w:t>
      </w:r>
      <w:r w:rsidR="006A3856" w:rsidRPr="001D01B2">
        <w:rPr>
          <w:color w:val="000000"/>
          <w:sz w:val="24"/>
          <w:szCs w:val="24"/>
        </w:rPr>
        <w:t xml:space="preserve">         «___» _______ 20</w:t>
      </w:r>
      <w:r w:rsidR="001D01B2">
        <w:rPr>
          <w:color w:val="000000"/>
          <w:sz w:val="24"/>
          <w:szCs w:val="24"/>
        </w:rPr>
        <w:t>2</w:t>
      </w:r>
      <w:r w:rsidR="00480D90">
        <w:rPr>
          <w:color w:val="000000"/>
          <w:sz w:val="24"/>
          <w:szCs w:val="24"/>
        </w:rPr>
        <w:t>6</w:t>
      </w:r>
      <w:r w:rsidR="006A3856" w:rsidRPr="001D01B2">
        <w:rPr>
          <w:color w:val="000000"/>
          <w:sz w:val="24"/>
          <w:szCs w:val="24"/>
        </w:rPr>
        <w:t xml:space="preserve"> г.</w:t>
      </w:r>
    </w:p>
    <w:p w:rsidR="006A3856" w:rsidRPr="00627330" w:rsidRDefault="00480D90" w:rsidP="00F46E78">
      <w:pPr>
        <w:spacing w:before="240"/>
        <w:ind w:firstLine="567"/>
        <w:jc w:val="both"/>
        <w:rPr>
          <w:b/>
          <w:bCs/>
          <w:sz w:val="24"/>
          <w:szCs w:val="24"/>
        </w:rPr>
      </w:pPr>
      <w:r w:rsidRPr="00480D90">
        <w:rPr>
          <w:color w:val="000000" w:themeColor="text1"/>
          <w:sz w:val="24"/>
          <w:szCs w:val="24"/>
        </w:rPr>
        <w:t>АО «РР»</w:t>
      </w:r>
      <w:r w:rsidR="006A3856" w:rsidRPr="00480D90">
        <w:rPr>
          <w:color w:val="000000" w:themeColor="text1"/>
          <w:sz w:val="24"/>
          <w:szCs w:val="24"/>
        </w:rPr>
        <w:t xml:space="preserve">, в лице </w:t>
      </w:r>
      <w:r w:rsidR="00627330" w:rsidRPr="00480D90">
        <w:rPr>
          <w:color w:val="000000" w:themeColor="text1"/>
          <w:sz w:val="24"/>
          <w:szCs w:val="24"/>
        </w:rPr>
        <w:t>внешнего</w:t>
      </w:r>
      <w:r w:rsidR="006A3856" w:rsidRPr="00480D90">
        <w:rPr>
          <w:color w:val="000000" w:themeColor="text1"/>
          <w:sz w:val="24"/>
          <w:szCs w:val="24"/>
        </w:rPr>
        <w:t xml:space="preserve"> управляющего </w:t>
      </w:r>
      <w:r w:rsidR="00627330" w:rsidRPr="00480D90">
        <w:rPr>
          <w:color w:val="000000" w:themeColor="text1"/>
          <w:sz w:val="24"/>
          <w:szCs w:val="24"/>
        </w:rPr>
        <w:t>Бусыгина А.А</w:t>
      </w:r>
      <w:r w:rsidR="00A66546" w:rsidRPr="00480D90">
        <w:rPr>
          <w:color w:val="000000" w:themeColor="text1"/>
          <w:sz w:val="24"/>
          <w:szCs w:val="24"/>
        </w:rPr>
        <w:t>.</w:t>
      </w:r>
      <w:r w:rsidR="006A3856" w:rsidRPr="00480D90">
        <w:rPr>
          <w:color w:val="000000" w:themeColor="text1"/>
          <w:sz w:val="24"/>
          <w:szCs w:val="24"/>
        </w:rPr>
        <w:t>, действующе</w:t>
      </w:r>
      <w:r w:rsidR="001B01DA" w:rsidRPr="00480D90">
        <w:rPr>
          <w:color w:val="000000" w:themeColor="text1"/>
          <w:sz w:val="24"/>
          <w:szCs w:val="24"/>
        </w:rPr>
        <w:t>го</w:t>
      </w:r>
      <w:r w:rsidR="006A3856" w:rsidRPr="00480D90">
        <w:rPr>
          <w:color w:val="000000" w:themeColor="text1"/>
          <w:sz w:val="24"/>
          <w:szCs w:val="24"/>
        </w:rPr>
        <w:t xml:space="preserve"> на основании </w:t>
      </w:r>
      <w:r w:rsidRPr="00480D90">
        <w:rPr>
          <w:color w:val="000000" w:themeColor="text1"/>
          <w:sz w:val="24"/>
          <w:szCs w:val="24"/>
        </w:rPr>
        <w:t>Решения Арбитражного суда г. Москвы, рез. часть от 06.12.2024 г. по делу № А40-139922/23</w:t>
      </w:r>
      <w:r w:rsidR="006A3856" w:rsidRPr="00480D90">
        <w:rPr>
          <w:color w:val="000000" w:themeColor="text1"/>
          <w:sz w:val="24"/>
          <w:szCs w:val="24"/>
        </w:rPr>
        <w:t>,</w:t>
      </w:r>
      <w:r w:rsidR="006A3856" w:rsidRPr="00627330">
        <w:rPr>
          <w:sz w:val="24"/>
          <w:szCs w:val="24"/>
        </w:rPr>
        <w:t xml:space="preserve"> именуем</w:t>
      </w:r>
      <w:r w:rsidR="00A66546" w:rsidRPr="00627330">
        <w:rPr>
          <w:sz w:val="24"/>
          <w:szCs w:val="24"/>
        </w:rPr>
        <w:t>ый</w:t>
      </w:r>
      <w:r w:rsidR="006A3856" w:rsidRPr="00627330">
        <w:rPr>
          <w:sz w:val="24"/>
          <w:szCs w:val="24"/>
        </w:rPr>
        <w:t xml:space="preserve"> в дальнейшем «Продавец</w:t>
      </w:r>
      <w:r w:rsidR="006A3856" w:rsidRPr="00627330">
        <w:rPr>
          <w:b/>
          <w:bCs/>
          <w:sz w:val="24"/>
          <w:szCs w:val="24"/>
        </w:rPr>
        <w:t>»,</w:t>
      </w:r>
      <w:r w:rsidR="006A3856" w:rsidRPr="00627330">
        <w:rPr>
          <w:sz w:val="24"/>
          <w:szCs w:val="24"/>
        </w:rPr>
        <w:t xml:space="preserve"> с одной стороны,</w:t>
      </w:r>
      <w:r w:rsidR="006A3856" w:rsidRPr="00627330">
        <w:rPr>
          <w:b/>
          <w:bCs/>
          <w:sz w:val="24"/>
          <w:szCs w:val="24"/>
        </w:rPr>
        <w:t xml:space="preserve">  и </w:t>
      </w:r>
    </w:p>
    <w:p w:rsidR="006A3856" w:rsidRPr="00627330" w:rsidRDefault="006A3856" w:rsidP="009D496C">
      <w:pPr>
        <w:pStyle w:val="ConsPlusNonformat"/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7330">
        <w:rPr>
          <w:rFonts w:ascii="Times New Roman" w:hAnsi="Times New Roman" w:cs="Times New Roman"/>
          <w:b/>
          <w:bCs/>
          <w:iCs/>
          <w:sz w:val="24"/>
          <w:szCs w:val="24"/>
        </w:rPr>
        <w:t>__________ ,</w:t>
      </w:r>
      <w:r w:rsidRPr="00627330">
        <w:rPr>
          <w:rFonts w:ascii="Times New Roman" w:hAnsi="Times New Roman" w:cs="Times New Roman"/>
          <w:sz w:val="24"/>
          <w:szCs w:val="24"/>
        </w:rPr>
        <w:t xml:space="preserve"> </w:t>
      </w:r>
      <w:r w:rsidRPr="00627330">
        <w:rPr>
          <w:rFonts w:ascii="Times New Roman" w:hAnsi="Times New Roman" w:cs="Times New Roman"/>
          <w:bCs/>
          <w:sz w:val="24"/>
          <w:szCs w:val="24"/>
        </w:rPr>
        <w:t>в лице _______, действующего на основании ______</w:t>
      </w:r>
      <w:r w:rsidRPr="00627330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627330">
        <w:rPr>
          <w:rFonts w:ascii="Times New Roman" w:hAnsi="Times New Roman" w:cs="Times New Roman"/>
          <w:b/>
          <w:bCs/>
          <w:sz w:val="24"/>
          <w:szCs w:val="24"/>
        </w:rPr>
        <w:t>“Заявитель”</w:t>
      </w:r>
      <w:r w:rsidRPr="00627330">
        <w:rPr>
          <w:rFonts w:ascii="Times New Roman" w:hAnsi="Times New Roman" w:cs="Times New Roman"/>
          <w:sz w:val="24"/>
          <w:szCs w:val="24"/>
        </w:rPr>
        <w:t xml:space="preserve">, с другой стороны, руководствуясь Положением о порядке, сроках и условиях продажи имущества </w:t>
      </w:r>
      <w:r w:rsidR="00480D90" w:rsidRPr="00480D90">
        <w:rPr>
          <w:rFonts w:ascii="Times New Roman" w:hAnsi="Times New Roman" w:cs="Times New Roman"/>
          <w:color w:val="000000" w:themeColor="text1"/>
          <w:sz w:val="24"/>
          <w:szCs w:val="24"/>
        </w:rPr>
        <w:t>АО «РР»</w:t>
      </w:r>
      <w:r w:rsidRPr="0062733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1B01DA" w:rsidRPr="00627330">
        <w:rPr>
          <w:rFonts w:ascii="Times New Roman" w:hAnsi="Times New Roman" w:cs="Times New Roman"/>
          <w:sz w:val="24"/>
          <w:szCs w:val="24"/>
        </w:rPr>
        <w:t xml:space="preserve"> </w:t>
      </w:r>
      <w:r w:rsidRPr="00627330">
        <w:rPr>
          <w:rFonts w:ascii="Times New Roman" w:hAnsi="Times New Roman" w:cs="Times New Roman"/>
          <w:sz w:val="24"/>
          <w:szCs w:val="24"/>
        </w:rPr>
        <w:t xml:space="preserve"> заключили настоящий Договор о нижеследующем:</w:t>
      </w:r>
    </w:p>
    <w:p w:rsidR="006A3856" w:rsidRDefault="006A3856">
      <w:pPr>
        <w:numPr>
          <w:ilvl w:val="0"/>
          <w:numId w:val="1"/>
        </w:numPr>
        <w:spacing w:befor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6A3856" w:rsidRPr="00627330" w:rsidRDefault="006A3856">
      <w:pPr>
        <w:tabs>
          <w:tab w:val="center" w:pos="5472"/>
          <w:tab w:val="right" w:pos="9923"/>
        </w:tabs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ab/>
        <w:t>1.1.</w:t>
      </w:r>
      <w:r>
        <w:rPr>
          <w:sz w:val="24"/>
          <w:szCs w:val="24"/>
          <w:lang w:val="en-US"/>
        </w:rPr>
        <w:t> </w:t>
      </w:r>
      <w:r w:rsidRPr="00846FC7">
        <w:rPr>
          <w:color w:val="000000"/>
          <w:sz w:val="24"/>
          <w:szCs w:val="24"/>
        </w:rPr>
        <w:t xml:space="preserve">В соответствии с условиями настоящего договора Заявитель для участия в торгах по продаже </w:t>
      </w:r>
      <w:r w:rsidRPr="00627330">
        <w:rPr>
          <w:color w:val="000000"/>
          <w:sz w:val="24"/>
          <w:szCs w:val="24"/>
        </w:rPr>
        <w:t xml:space="preserve">имущества </w:t>
      </w:r>
      <w:r w:rsidR="00480D90" w:rsidRPr="00480D90">
        <w:rPr>
          <w:color w:val="000000" w:themeColor="text1"/>
          <w:sz w:val="24"/>
          <w:szCs w:val="24"/>
        </w:rPr>
        <w:t>АО «РР»</w:t>
      </w:r>
      <w:r w:rsidR="00A66546" w:rsidRPr="00627330">
        <w:rPr>
          <w:color w:val="000000"/>
          <w:sz w:val="24"/>
          <w:szCs w:val="24"/>
        </w:rPr>
        <w:t xml:space="preserve"> </w:t>
      </w:r>
      <w:r w:rsidR="00CD2417" w:rsidRPr="00627330">
        <w:rPr>
          <w:color w:val="000000"/>
          <w:sz w:val="24"/>
          <w:szCs w:val="24"/>
        </w:rPr>
        <w:t>перечисляет денежные средства</w:t>
      </w:r>
      <w:r w:rsidRPr="00627330">
        <w:rPr>
          <w:color w:val="000000"/>
          <w:sz w:val="24"/>
          <w:szCs w:val="24"/>
        </w:rPr>
        <w:t xml:space="preserve"> </w:t>
      </w:r>
      <w:r w:rsidR="00CD2417" w:rsidRPr="00627330">
        <w:rPr>
          <w:color w:val="000000"/>
          <w:sz w:val="24"/>
          <w:szCs w:val="24"/>
        </w:rPr>
        <w:t xml:space="preserve">в размере </w:t>
      </w:r>
      <w:r w:rsidR="00856DB9">
        <w:rPr>
          <w:color w:val="000000"/>
          <w:sz w:val="24"/>
          <w:szCs w:val="24"/>
        </w:rPr>
        <w:t>1</w:t>
      </w:r>
      <w:r w:rsidR="00CD2417" w:rsidRPr="00627330">
        <w:rPr>
          <w:color w:val="000000"/>
          <w:sz w:val="24"/>
          <w:szCs w:val="24"/>
        </w:rPr>
        <w:t>0 % от начальной цены продажи лота</w:t>
      </w:r>
      <w:r w:rsidR="00CD2417" w:rsidRPr="0079267E">
        <w:rPr>
          <w:sz w:val="24"/>
          <w:szCs w:val="24"/>
        </w:rPr>
        <w:t xml:space="preserve">, </w:t>
      </w:r>
      <w:r w:rsidR="0079267E" w:rsidRPr="0079267E">
        <w:rPr>
          <w:sz w:val="24"/>
          <w:szCs w:val="24"/>
        </w:rPr>
        <w:t> </w:t>
      </w:r>
      <w:r w:rsidR="00CD2417" w:rsidRPr="0079267E">
        <w:rPr>
          <w:color w:val="000000"/>
          <w:sz w:val="24"/>
          <w:szCs w:val="24"/>
        </w:rPr>
        <w:t>что</w:t>
      </w:r>
      <w:r w:rsidR="00CD2417" w:rsidRPr="00627330">
        <w:rPr>
          <w:color w:val="000000"/>
          <w:sz w:val="24"/>
          <w:szCs w:val="24"/>
        </w:rPr>
        <w:t xml:space="preserve"> составляет</w:t>
      </w:r>
      <w:r w:rsidR="009D496C" w:rsidRPr="00627330">
        <w:rPr>
          <w:color w:val="000000"/>
          <w:sz w:val="24"/>
          <w:szCs w:val="24"/>
        </w:rPr>
        <w:t xml:space="preserve"> </w:t>
      </w:r>
      <w:r w:rsidR="009D496C" w:rsidRPr="00627330">
        <w:rPr>
          <w:i/>
          <w:color w:val="000000"/>
          <w:sz w:val="24"/>
          <w:szCs w:val="24"/>
        </w:rPr>
        <w:t>(в зависимости от стоимости лота)</w:t>
      </w:r>
      <w:r w:rsidR="009D496C" w:rsidRPr="00627330">
        <w:rPr>
          <w:color w:val="000000"/>
          <w:sz w:val="24"/>
          <w:szCs w:val="24"/>
        </w:rPr>
        <w:t xml:space="preserve"> </w:t>
      </w:r>
      <w:r w:rsidR="00CD2417" w:rsidRPr="00627330">
        <w:rPr>
          <w:color w:val="000000"/>
          <w:sz w:val="24"/>
          <w:szCs w:val="24"/>
        </w:rPr>
        <w:t xml:space="preserve"> _______ </w:t>
      </w:r>
      <w:r w:rsidR="00CD2417" w:rsidRPr="00480D90">
        <w:rPr>
          <w:color w:val="000000" w:themeColor="text1"/>
          <w:sz w:val="24"/>
          <w:szCs w:val="24"/>
        </w:rPr>
        <w:t xml:space="preserve">(________________) рублей __ копеек </w:t>
      </w:r>
      <w:r w:rsidRPr="00480D90">
        <w:rPr>
          <w:color w:val="000000" w:themeColor="text1"/>
          <w:sz w:val="24"/>
          <w:szCs w:val="24"/>
        </w:rPr>
        <w:t xml:space="preserve">(далее – </w:t>
      </w:r>
      <w:r w:rsidRPr="00480D90">
        <w:rPr>
          <w:b/>
          <w:bCs/>
          <w:color w:val="000000" w:themeColor="text1"/>
          <w:sz w:val="24"/>
          <w:szCs w:val="24"/>
        </w:rPr>
        <w:t>“задаток”</w:t>
      </w:r>
      <w:r w:rsidRPr="00480D90">
        <w:rPr>
          <w:color w:val="000000" w:themeColor="text1"/>
          <w:sz w:val="24"/>
          <w:szCs w:val="24"/>
        </w:rPr>
        <w:t xml:space="preserve">), без НДС, на следующий расчетный счет: </w:t>
      </w:r>
      <w:r w:rsidR="00A66546" w:rsidRPr="00480D90">
        <w:rPr>
          <w:color w:val="000000" w:themeColor="text1"/>
          <w:sz w:val="24"/>
          <w:szCs w:val="24"/>
        </w:rPr>
        <w:t xml:space="preserve">р/с </w:t>
      </w:r>
      <w:r w:rsidR="00480D90" w:rsidRPr="00480D90">
        <w:rPr>
          <w:color w:val="000000" w:themeColor="text1"/>
          <w:sz w:val="24"/>
          <w:szCs w:val="24"/>
        </w:rPr>
        <w:t>40702810502200002157 в ПАО "БАНК УРАЛСИБ" г. Москва БИК 044525787, к/сч 30101810100000000787 (АО «РР» ИНН 7718160370, КПП 771801001)</w:t>
      </w:r>
      <w:r w:rsidRPr="00627330">
        <w:rPr>
          <w:color w:val="000000"/>
          <w:sz w:val="24"/>
          <w:szCs w:val="24"/>
        </w:rPr>
        <w:t xml:space="preserve">, а Продавец принимает задаток. </w:t>
      </w:r>
    </w:p>
    <w:p w:rsidR="006A3856" w:rsidRPr="00A66546" w:rsidRDefault="006A3856">
      <w:pPr>
        <w:spacing w:before="80"/>
        <w:ind w:firstLine="567"/>
        <w:jc w:val="both"/>
        <w:rPr>
          <w:color w:val="000000"/>
          <w:sz w:val="24"/>
          <w:szCs w:val="24"/>
        </w:rPr>
      </w:pPr>
      <w:r w:rsidRPr="00627330">
        <w:rPr>
          <w:color w:val="000000"/>
          <w:sz w:val="24"/>
          <w:szCs w:val="24"/>
        </w:rPr>
        <w:t>1.2. Задаток вносится Заявителем в счет обеспечения и</w:t>
      </w:r>
      <w:r w:rsidRPr="00846FC7">
        <w:rPr>
          <w:color w:val="000000"/>
          <w:sz w:val="24"/>
          <w:szCs w:val="24"/>
        </w:rPr>
        <w:t xml:space="preserve">сполнения обязательств, по оплате реализуемого на торгах </w:t>
      </w:r>
      <w:r w:rsidR="00A55C78">
        <w:rPr>
          <w:color w:val="000000"/>
          <w:sz w:val="24"/>
          <w:szCs w:val="24"/>
        </w:rPr>
        <w:t>в форме аукциона</w:t>
      </w:r>
      <w:r w:rsidR="0079267E">
        <w:rPr>
          <w:color w:val="000000"/>
          <w:sz w:val="24"/>
          <w:szCs w:val="24"/>
        </w:rPr>
        <w:t xml:space="preserve"> </w:t>
      </w:r>
      <w:r w:rsidRPr="00A66546">
        <w:rPr>
          <w:color w:val="000000"/>
          <w:sz w:val="24"/>
          <w:szCs w:val="24"/>
        </w:rPr>
        <w:t xml:space="preserve">имущества </w:t>
      </w:r>
      <w:r w:rsidR="00480D90" w:rsidRPr="00480D90">
        <w:rPr>
          <w:color w:val="000000" w:themeColor="text1"/>
          <w:sz w:val="24"/>
          <w:szCs w:val="24"/>
        </w:rPr>
        <w:t>АО «РР»</w:t>
      </w:r>
      <w:r w:rsidRPr="0079267E">
        <w:rPr>
          <w:color w:val="000000"/>
          <w:sz w:val="24"/>
          <w:szCs w:val="24"/>
        </w:rPr>
        <w:t>:</w:t>
      </w:r>
    </w:p>
    <w:p w:rsidR="006A3856" w:rsidRDefault="006A3856">
      <w:pPr>
        <w:spacing w:before="8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04B53">
        <w:rPr>
          <w:i/>
          <w:sz w:val="24"/>
          <w:szCs w:val="24"/>
        </w:rPr>
        <w:t>(в зависимости от номера и состава лота)</w:t>
      </w:r>
    </w:p>
    <w:p w:rsidR="006A3856" w:rsidRDefault="006A3856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</w:rPr>
        <w:t>. Порядок внесения задатка</w:t>
      </w:r>
    </w:p>
    <w:p w:rsidR="006A3856" w:rsidRDefault="006A3856">
      <w:pPr>
        <w:ind w:firstLine="567"/>
        <w:jc w:val="both"/>
        <w:rPr>
          <w:rStyle w:val="paragraph"/>
          <w:sz w:val="24"/>
          <w:szCs w:val="24"/>
        </w:rPr>
      </w:pPr>
      <w:r>
        <w:rPr>
          <w:sz w:val="24"/>
          <w:szCs w:val="24"/>
        </w:rPr>
        <w:t xml:space="preserve">2.1. Задаток должен быть внесен Заявителем на указанный в п.1.1 настоящего договора счет </w:t>
      </w:r>
      <w:r w:rsidR="00D75D03">
        <w:rPr>
          <w:sz w:val="24"/>
          <w:szCs w:val="24"/>
        </w:rPr>
        <w:t xml:space="preserve">организатора торгов не позднее </w:t>
      </w:r>
      <w:r w:rsidR="0079267E" w:rsidRPr="0079267E">
        <w:rPr>
          <w:sz w:val="24"/>
          <w:szCs w:val="24"/>
        </w:rPr>
        <w:t>окончания срока подачи заявок на участие в торгах</w:t>
      </w:r>
      <w:r w:rsidRPr="0079267E">
        <w:rPr>
          <w:sz w:val="24"/>
          <w:szCs w:val="24"/>
        </w:rPr>
        <w:t>.</w:t>
      </w:r>
      <w:r>
        <w:rPr>
          <w:rStyle w:val="paragraph"/>
          <w:sz w:val="24"/>
          <w:szCs w:val="24"/>
        </w:rPr>
        <w:t xml:space="preserve"> </w:t>
      </w:r>
    </w:p>
    <w:p w:rsidR="006A3856" w:rsidRDefault="006A3856">
      <w:pPr>
        <w:ind w:firstLine="567"/>
        <w:jc w:val="both"/>
        <w:rPr>
          <w:b/>
          <w:bCs/>
          <w:i/>
          <w:iCs/>
          <w:sz w:val="24"/>
          <w:szCs w:val="24"/>
        </w:rPr>
      </w:pPr>
      <w:r>
        <w:rPr>
          <w:sz w:val="24"/>
          <w:szCs w:val="24"/>
        </w:rPr>
        <w:t xml:space="preserve">В случае не поступления суммы задатка в установленный срок обязательства Заявителя по внесению задатка считаются не выполненными. В этом случае Заявитель к участию в торгах </w:t>
      </w:r>
      <w:r>
        <w:rPr>
          <w:b/>
          <w:bCs/>
          <w:i/>
          <w:iCs/>
          <w:sz w:val="24"/>
          <w:szCs w:val="24"/>
        </w:rPr>
        <w:t>не допускается.</w:t>
      </w:r>
    </w:p>
    <w:p w:rsidR="006A3856" w:rsidRDefault="006A3856">
      <w:pPr>
        <w:pStyle w:val="21"/>
      </w:pPr>
      <w:r>
        <w:t xml:space="preserve">Документом, подтверждающим внесение или невнесение Заявителем задатка, является выписка из счета, указанного в п. 1.1 настоящего договора. 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 На денежные средства, перечисленные в соответствии с настоящим договором, проценты не начисляются.</w:t>
      </w:r>
    </w:p>
    <w:p w:rsidR="006A3856" w:rsidRDefault="006A3856">
      <w:pPr>
        <w:ind w:firstLine="567"/>
        <w:jc w:val="both"/>
        <w:rPr>
          <w:b/>
          <w:bCs/>
          <w:sz w:val="24"/>
          <w:szCs w:val="24"/>
        </w:rPr>
      </w:pPr>
    </w:p>
    <w:p w:rsidR="006A3856" w:rsidRDefault="006A385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III</w:t>
      </w:r>
      <w:r>
        <w:rPr>
          <w:b/>
          <w:bCs/>
          <w:sz w:val="24"/>
          <w:szCs w:val="24"/>
        </w:rPr>
        <w:t>. Порядок возврата и удержания задатка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3.1. Задаток возвращается в случаях и в сроки, которые установлены пунктами 3.2 – 3.6 настоящего договора путем перечисления суммы внесенного задатка на счет Заявителя.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обязан незамедлительно информировать Продавца об изменении своих банковских реквизитов. Продавец не отвечает за нарушение установленных настоящим договором сроков возврата задатка в случае, если Заявитель своевременно не информировал Продавца об изменении своих банковских реквизитов..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 В случае, если Заявитель не будет допущен к участию в торгах, Продавец обязуется возвратить сумму внесенного Заявителем задатка в течение 5 (пяти) </w:t>
      </w:r>
      <w:r w:rsidR="00A46724"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>дней с даты оформления Протокола окончания приема и регистрации заявок на участие в торгах.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 В случае, если Заявитель участвовал в торгах, но не выиграл их, Продавец обязуется возвратить сумму внесенного Заявителем задатка в течение 5 (пяти) </w:t>
      </w:r>
      <w:r w:rsidR="00A46724"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>дней со дня подписания Протокола о результатах торгов, имеющего силу договора или заключения Договора купли-продажи имущества.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 В случае отзыва Заявителем заявки на участие в торгах до момента приобретения им статуса участника торгов Продавец обязуется возвратить сумму внесенного Заявителем задатка в течение 5 (пяти) </w:t>
      </w:r>
      <w:r w:rsidR="00A46724"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>дней со дня поступления организатору торгов от Заявителя уведомления об отзыве заявки.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3.5. В случае признания торгов несостоявшимися Продавец обязуется возвратить сумму внесенного Заявителем задатка в течение 5 (пяти) </w:t>
      </w:r>
      <w:r w:rsidR="00A46724">
        <w:rPr>
          <w:sz w:val="24"/>
          <w:szCs w:val="24"/>
        </w:rPr>
        <w:t xml:space="preserve">рабочих </w:t>
      </w:r>
      <w:r>
        <w:rPr>
          <w:sz w:val="24"/>
          <w:szCs w:val="24"/>
        </w:rPr>
        <w:t>дней со дня принятия решения об объявлении торгов несостоявшимися.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3.6. В случае отмены торгов по продаже Имущества Продавец возвращает сумму внесенного Заявителем задатка в течение 5 (пяти) рабочих дней со дня принятия решения об отмене торгов.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3.7. Внесенный задаток </w:t>
      </w:r>
      <w:r>
        <w:rPr>
          <w:b/>
          <w:bCs/>
          <w:sz w:val="24"/>
          <w:szCs w:val="24"/>
        </w:rPr>
        <w:t>не возвращается</w:t>
      </w:r>
      <w:r>
        <w:rPr>
          <w:sz w:val="24"/>
          <w:szCs w:val="24"/>
        </w:rPr>
        <w:t xml:space="preserve"> в случае, если Заявитель, признанный победителем торгов: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8959"/>
      </w:tblGrid>
      <w:tr w:rsidR="006A3856">
        <w:tc>
          <w:tcPr>
            <w:tcW w:w="992" w:type="dxa"/>
          </w:tcPr>
          <w:p w:rsidR="006A3856" w:rsidRDefault="006A3856">
            <w:pPr>
              <w:snapToGrid w:val="0"/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9" w:type="dxa"/>
            <w:vAlign w:val="bottom"/>
          </w:tcPr>
          <w:p w:rsidR="006A3856" w:rsidRDefault="006A385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уклонится от заключения Договора купли-продажи имущества в срок, установленный  Протоколом о результатах торгов;</w:t>
            </w:r>
          </w:p>
        </w:tc>
      </w:tr>
      <w:tr w:rsidR="006A3856">
        <w:tc>
          <w:tcPr>
            <w:tcW w:w="992" w:type="dxa"/>
          </w:tcPr>
          <w:p w:rsidR="006A3856" w:rsidRDefault="006A3856">
            <w:pPr>
              <w:snapToGrid w:val="0"/>
              <w:ind w:left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59" w:type="dxa"/>
            <w:vAlign w:val="bottom"/>
          </w:tcPr>
          <w:p w:rsidR="006A3856" w:rsidRDefault="006A3856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уклонится от оплаты продаваемого на торгах Имущества в срок, установленный подписанным Протоколом о результатах торгов или уклонится от оплаты продаваемого на торгах Имущества в срок, установленный заключенным Договором купли- продажи имущества.</w:t>
            </w:r>
          </w:p>
        </w:tc>
      </w:tr>
    </w:tbl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3.8. Внесенный Заявителем Задаток засчитывается в счет оплаты приобретаемого на торгах Имущества при подписании в установленном порядке Протокола о результатах торгов, имеющего силу договора или при заключении в установленном порядке Договора купли-продажи имущества.</w:t>
      </w:r>
    </w:p>
    <w:p w:rsidR="006A3856" w:rsidRDefault="006A3856">
      <w:pPr>
        <w:spacing w:before="1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IV</w:t>
      </w:r>
      <w:r>
        <w:rPr>
          <w:b/>
          <w:bCs/>
          <w:sz w:val="24"/>
          <w:szCs w:val="24"/>
        </w:rPr>
        <w:t>. Срок действия настоящего договора</w:t>
      </w:r>
    </w:p>
    <w:p w:rsidR="006A3856" w:rsidRDefault="006A3856">
      <w:pPr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 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6A3856" w:rsidRDefault="006A3856">
      <w:pPr>
        <w:tabs>
          <w:tab w:val="center" w:pos="836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 Все возможные споры и разногласия, 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 </w:t>
      </w:r>
      <w:r>
        <w:rPr>
          <w:sz w:val="24"/>
          <w:szCs w:val="24"/>
        </w:rPr>
        <w:tab/>
        <w:t>в суд в соответствии с действующим законодательством  Российской Федерации.</w:t>
      </w:r>
    </w:p>
    <w:p w:rsidR="006A3856" w:rsidRDefault="006A385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4.3. Настоящий договор составлен в двух экземплярах, имеющих одинаковую юридическую силу, по одному для каждой из Сторон.</w:t>
      </w:r>
    </w:p>
    <w:p w:rsidR="006A3856" w:rsidRDefault="006A3856">
      <w:pPr>
        <w:ind w:firstLine="567"/>
        <w:jc w:val="both"/>
        <w:rPr>
          <w:sz w:val="24"/>
          <w:szCs w:val="24"/>
        </w:rPr>
      </w:pPr>
    </w:p>
    <w:p w:rsidR="006A3856" w:rsidRDefault="006A3856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V</w:t>
      </w:r>
      <w:r>
        <w:rPr>
          <w:b/>
          <w:bCs/>
          <w:sz w:val="24"/>
          <w:szCs w:val="24"/>
        </w:rPr>
        <w:t>. Место нахождения и банковские реквизиты Сторон</w:t>
      </w:r>
    </w:p>
    <w:p w:rsidR="006A3856" w:rsidRDefault="006A3856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065"/>
        <w:gridCol w:w="4961"/>
      </w:tblGrid>
      <w:tr w:rsidR="006A3856">
        <w:tc>
          <w:tcPr>
            <w:tcW w:w="10065" w:type="dxa"/>
            <w:vAlign w:val="bottom"/>
          </w:tcPr>
          <w:p w:rsidR="006A3856" w:rsidRPr="00A46724" w:rsidRDefault="006A3856">
            <w:pPr>
              <w:snapToGrid w:val="0"/>
              <w:jc w:val="both"/>
              <w:rPr>
                <w:i/>
                <w:iCs/>
                <w:sz w:val="24"/>
                <w:szCs w:val="24"/>
              </w:rPr>
            </w:pPr>
            <w:r w:rsidRPr="00A46724">
              <w:rPr>
                <w:i/>
                <w:iCs/>
                <w:sz w:val="24"/>
                <w:szCs w:val="24"/>
              </w:rPr>
              <w:t xml:space="preserve">Продавец </w:t>
            </w:r>
          </w:p>
          <w:p w:rsidR="00627330" w:rsidRPr="00480D90" w:rsidRDefault="00480D90" w:rsidP="00480D90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80D90">
              <w:rPr>
                <w:color w:val="000000" w:themeColor="text1"/>
                <w:sz w:val="24"/>
                <w:szCs w:val="24"/>
              </w:rPr>
              <w:t>АО «РР» ИНН 7718160370, КПП 771801001</w:t>
            </w:r>
          </w:p>
          <w:p w:rsidR="00A66546" w:rsidRPr="00480D90" w:rsidRDefault="00480D90" w:rsidP="00480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80D90">
              <w:rPr>
                <w:color w:val="000000" w:themeColor="text1"/>
                <w:sz w:val="24"/>
                <w:szCs w:val="24"/>
              </w:rPr>
              <w:t>Г.МОСКВА, Ш. ОТКРЫТОЕ, Д. 18, СТР. 1, ЭТАЖ 2П, КАБ. 19</w:t>
            </w:r>
            <w:r w:rsidR="00A66546" w:rsidRPr="00480D90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A66546" w:rsidRPr="00627330" w:rsidRDefault="00480D90" w:rsidP="00480D90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Pr="00480D90">
              <w:rPr>
                <w:color w:val="000000" w:themeColor="text1"/>
                <w:sz w:val="24"/>
                <w:szCs w:val="24"/>
              </w:rPr>
              <w:t>/сч 40702810502200002157 в ПАО "БАНК УРАЛСИБ" г. Москва БИК 044525787, к/сч</w:t>
            </w:r>
            <w:r w:rsidRPr="00480D90">
              <w:rPr>
                <w:color w:val="000000" w:themeColor="text1"/>
                <w:sz w:val="24"/>
                <w:szCs w:val="24"/>
                <w:shd w:val="clear" w:color="auto" w:fill="EAF1F7"/>
              </w:rPr>
              <w:t xml:space="preserve"> </w:t>
            </w:r>
            <w:r w:rsidRPr="00480D90">
              <w:rPr>
                <w:color w:val="000000" w:themeColor="text1"/>
                <w:sz w:val="24"/>
                <w:szCs w:val="24"/>
              </w:rPr>
              <w:t>30101810100000000787</w:t>
            </w:r>
            <w:r w:rsidR="00A66546" w:rsidRPr="00480D9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A3856" w:rsidRPr="004E0343" w:rsidRDefault="006A3856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  <w:p w:rsidR="006A3856" w:rsidRPr="004E0343" w:rsidRDefault="006A3856">
            <w:pPr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  <w:p w:rsidR="006A3856" w:rsidRDefault="006A3856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Конкурсный управляющий                                                                                        </w:t>
            </w:r>
            <w:r w:rsidR="00627330">
              <w:rPr>
                <w:color w:val="000000"/>
                <w:sz w:val="24"/>
                <w:szCs w:val="24"/>
              </w:rPr>
              <w:t>Бысыгин А</w:t>
            </w:r>
            <w:r w:rsidR="00A66546">
              <w:rPr>
                <w:color w:val="000000"/>
                <w:sz w:val="24"/>
                <w:szCs w:val="24"/>
              </w:rPr>
              <w:t>.А.</w:t>
            </w:r>
          </w:p>
          <w:p w:rsidR="006A3856" w:rsidRDefault="006A3856">
            <w:pPr>
              <w:jc w:val="both"/>
              <w:rPr>
                <w:i/>
                <w:iCs/>
                <w:sz w:val="24"/>
                <w:szCs w:val="24"/>
              </w:rPr>
            </w:pPr>
          </w:p>
          <w:p w:rsidR="006A3856" w:rsidRDefault="006A3856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Реквизиты Заявителя </w:t>
            </w:r>
          </w:p>
          <w:p w:rsidR="006A3856" w:rsidRDefault="006A3856">
            <w:pPr>
              <w:jc w:val="both"/>
              <w:rPr>
                <w:sz w:val="24"/>
                <w:szCs w:val="24"/>
              </w:rPr>
            </w:pPr>
          </w:p>
          <w:p w:rsidR="006A3856" w:rsidRDefault="006A3856">
            <w:pPr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  <w:vAlign w:val="bottom"/>
          </w:tcPr>
          <w:p w:rsidR="006A3856" w:rsidRDefault="006A3856">
            <w:pPr>
              <w:snapToGrid w:val="0"/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6A3856" w:rsidRDefault="006A3856">
      <w:pPr>
        <w:rPr>
          <w:sz w:val="24"/>
          <w:szCs w:val="24"/>
        </w:rPr>
      </w:pPr>
    </w:p>
    <w:sectPr w:rsidR="006A3856" w:rsidSect="00184C85">
      <w:footnotePr>
        <w:pos w:val="beneathText"/>
      </w:footnotePr>
      <w:pgSz w:w="11905" w:h="16837"/>
      <w:pgMar w:top="851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/>
  <w:rsids>
    <w:rsidRoot w:val="00DB35F8"/>
    <w:rsid w:val="000C7668"/>
    <w:rsid w:val="00164B31"/>
    <w:rsid w:val="00181A6B"/>
    <w:rsid w:val="00184C85"/>
    <w:rsid w:val="001B01DA"/>
    <w:rsid w:val="001B6853"/>
    <w:rsid w:val="001D01B2"/>
    <w:rsid w:val="00277ED7"/>
    <w:rsid w:val="00333168"/>
    <w:rsid w:val="00341312"/>
    <w:rsid w:val="00433447"/>
    <w:rsid w:val="00437EA6"/>
    <w:rsid w:val="00480D90"/>
    <w:rsid w:val="004C320C"/>
    <w:rsid w:val="004E0343"/>
    <w:rsid w:val="004F3271"/>
    <w:rsid w:val="005D37B4"/>
    <w:rsid w:val="00627330"/>
    <w:rsid w:val="006A3856"/>
    <w:rsid w:val="00701124"/>
    <w:rsid w:val="00716B23"/>
    <w:rsid w:val="0079267E"/>
    <w:rsid w:val="00846FC7"/>
    <w:rsid w:val="00856DB9"/>
    <w:rsid w:val="009D496C"/>
    <w:rsid w:val="00A46724"/>
    <w:rsid w:val="00A55C78"/>
    <w:rsid w:val="00A66546"/>
    <w:rsid w:val="00BB4E6A"/>
    <w:rsid w:val="00CD2417"/>
    <w:rsid w:val="00D75D03"/>
    <w:rsid w:val="00DB35F8"/>
    <w:rsid w:val="00E04B53"/>
    <w:rsid w:val="00E142CD"/>
    <w:rsid w:val="00E21F48"/>
    <w:rsid w:val="00F279DA"/>
    <w:rsid w:val="00F4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C85"/>
    <w:pPr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84C85"/>
  </w:style>
  <w:style w:type="character" w:customStyle="1" w:styleId="a3">
    <w:name w:val="Верхний колонтитул Знак"/>
    <w:rsid w:val="00184C85"/>
    <w:rPr>
      <w:rFonts w:ascii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rsid w:val="00184C85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2 Знак"/>
    <w:rsid w:val="00184C85"/>
    <w:rPr>
      <w:rFonts w:ascii="Times New Roman" w:hAnsi="Times New Roman" w:cs="Times New Roman"/>
      <w:sz w:val="20"/>
      <w:szCs w:val="20"/>
    </w:rPr>
  </w:style>
  <w:style w:type="character" w:customStyle="1" w:styleId="a5">
    <w:name w:val="Название Знак"/>
    <w:rsid w:val="00184C85"/>
    <w:rPr>
      <w:rFonts w:ascii="Times New Roman" w:hAnsi="Times New Roman" w:cs="Times New Roman"/>
      <w:b/>
      <w:bCs/>
      <w:sz w:val="52"/>
      <w:szCs w:val="52"/>
    </w:rPr>
  </w:style>
  <w:style w:type="character" w:customStyle="1" w:styleId="apple-style-span">
    <w:name w:val="apple-style-span"/>
    <w:basedOn w:val="1"/>
    <w:rsid w:val="00184C85"/>
  </w:style>
  <w:style w:type="character" w:customStyle="1" w:styleId="paragraph">
    <w:name w:val="paragraph"/>
    <w:basedOn w:val="1"/>
    <w:rsid w:val="00184C85"/>
  </w:style>
  <w:style w:type="character" w:customStyle="1" w:styleId="text">
    <w:name w:val="text"/>
    <w:rsid w:val="00184C85"/>
  </w:style>
  <w:style w:type="character" w:styleId="a6">
    <w:name w:val="Hyperlink"/>
    <w:rsid w:val="00184C85"/>
    <w:rPr>
      <w:color w:val="0000FF"/>
      <w:u w:val="single"/>
    </w:rPr>
  </w:style>
  <w:style w:type="paragraph" w:customStyle="1" w:styleId="a7">
    <w:name w:val="Заголовок"/>
    <w:basedOn w:val="a"/>
    <w:next w:val="a8"/>
    <w:rsid w:val="00184C8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184C85"/>
    <w:pPr>
      <w:spacing w:after="120"/>
    </w:pPr>
  </w:style>
  <w:style w:type="paragraph" w:styleId="a9">
    <w:name w:val="List"/>
    <w:basedOn w:val="a8"/>
    <w:rsid w:val="00184C85"/>
    <w:rPr>
      <w:rFonts w:cs="Tahoma"/>
    </w:rPr>
  </w:style>
  <w:style w:type="paragraph" w:customStyle="1" w:styleId="10">
    <w:name w:val="Название1"/>
    <w:basedOn w:val="a"/>
    <w:rsid w:val="00184C8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184C85"/>
    <w:pPr>
      <w:suppressLineNumbers/>
    </w:pPr>
    <w:rPr>
      <w:rFonts w:cs="Tahoma"/>
    </w:rPr>
  </w:style>
  <w:style w:type="paragraph" w:styleId="aa">
    <w:name w:val="header"/>
    <w:basedOn w:val="a"/>
    <w:rsid w:val="00184C85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184C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184C85"/>
    <w:pPr>
      <w:ind w:firstLine="567"/>
      <w:jc w:val="both"/>
    </w:pPr>
    <w:rPr>
      <w:sz w:val="24"/>
      <w:szCs w:val="24"/>
    </w:rPr>
  </w:style>
  <w:style w:type="paragraph" w:styleId="ac">
    <w:name w:val="Title"/>
    <w:basedOn w:val="a"/>
    <w:next w:val="ad"/>
    <w:qFormat/>
    <w:rsid w:val="00184C85"/>
    <w:pPr>
      <w:jc w:val="center"/>
    </w:pPr>
    <w:rPr>
      <w:b/>
      <w:bCs/>
      <w:sz w:val="52"/>
      <w:szCs w:val="52"/>
    </w:rPr>
  </w:style>
  <w:style w:type="paragraph" w:styleId="ad">
    <w:name w:val="Subtitle"/>
    <w:basedOn w:val="a7"/>
    <w:next w:val="a8"/>
    <w:qFormat/>
    <w:rsid w:val="00184C85"/>
    <w:pPr>
      <w:jc w:val="center"/>
    </w:pPr>
    <w:rPr>
      <w:i/>
      <w:iCs/>
    </w:rPr>
  </w:style>
  <w:style w:type="paragraph" w:customStyle="1" w:styleId="ConsPlusNonformat">
    <w:name w:val="ConsPlusNonformat"/>
    <w:rsid w:val="00184C85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e">
    <w:name w:val="Содержимое таблицы"/>
    <w:basedOn w:val="a"/>
    <w:rsid w:val="00184C85"/>
    <w:pPr>
      <w:suppressLineNumbers/>
    </w:pPr>
  </w:style>
  <w:style w:type="paragraph" w:customStyle="1" w:styleId="af">
    <w:name w:val="Заголовок таблицы"/>
    <w:basedOn w:val="ae"/>
    <w:rsid w:val="00184C85"/>
    <w:pPr>
      <w:jc w:val="center"/>
    </w:pPr>
    <w:rPr>
      <w:b/>
      <w:bCs/>
    </w:rPr>
  </w:style>
  <w:style w:type="character" w:customStyle="1" w:styleId="wmi-callto">
    <w:name w:val="wmi-callto"/>
    <w:basedOn w:val="a0"/>
    <w:rsid w:val="001D01B2"/>
  </w:style>
  <w:style w:type="character" w:styleId="af0">
    <w:name w:val="Strong"/>
    <w:uiPriority w:val="22"/>
    <w:qFormat/>
    <w:rsid w:val="00846FC7"/>
    <w:rPr>
      <w:b/>
      <w:bCs/>
    </w:rPr>
  </w:style>
  <w:style w:type="character" w:customStyle="1" w:styleId="highlight58">
    <w:name w:val="highlight58"/>
    <w:basedOn w:val="a0"/>
    <w:rsid w:val="00A66546"/>
    <w:rPr>
      <w:rFonts w:ascii="Times New Roman" w:hAnsi="Times New Roman" w:cs="Times New Roman" w:hint="default"/>
      <w:vanish w:val="0"/>
      <w:webHidden w:val="0"/>
      <w:color w:val="00000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THyRgM5XS55p6x+9cS3DYYnZ4jwuyom1vrep0KwEPVM=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v82bIvRoYa8pGB/ZnrMGUplmrjpS52NeEyu3YzM7IR4KY6nHswY02uan5/3pW2cQ
LhIuFrzn0qMYl9ESFu9SEw==</SignatureValue>
  <KeyInfo>
    <X509Data>
      <X509Certificate>MIINAjCCDK+gAwIBAgIRATcmbgCHsxeZS1SMsY0QblswCgYIKoUDBwEBAwIwggGA
MSIwIAYJKoZIhvcNAQkBFhNjYV90ZW5zb3JAdGVuc29yLnJ1MRgwFgYFKoUDZAES
DTEwMjc2MDA3ODc5OTQxFTATBgUqhQNkBBIKNzYwNTAxNjAzMDELMAkGA1UEBhMC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MB4XDTI1MTAzMTA2MzEwM1oXDTI2MTAzMTA2NDEwM1owggECMSgwJgYDVQQIDB/Q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V+EPRbszd3s82kYtCFtLuC0jjCY=</DigestValue>
      </Reference>
      <Reference URI="/word/fontTable.xml?ContentType=application/vnd.openxmlformats-officedocument.wordprocessingml.fontTable+xml">
        <DigestMethod Algorithm="http://www.w3.org/2000/09/xmldsig#sha1"/>
        <DigestValue>Nw8gePqKIezyRej/XoR6qjd3r3o=</DigestValue>
      </Reference>
      <Reference URI="/word/numbering.xml?ContentType=application/vnd.openxmlformats-officedocument.wordprocessingml.numbering+xml">
        <DigestMethod Algorithm="http://www.w3.org/2000/09/xmldsig#sha1"/>
        <DigestValue>huXMb2gPW6e7aNOM9WYpwiZRbWA=</DigestValue>
      </Reference>
      <Reference URI="/word/settings.xml?ContentType=application/vnd.openxmlformats-officedocument.wordprocessingml.settings+xml">
        <DigestMethod Algorithm="http://www.w3.org/2000/09/xmldsig#sha1"/>
        <DigestValue>uuUDCzI8VpwFMVsl6+2EXFrqfXw=</DigestValue>
      </Reference>
      <Reference URI="/word/styles.xml?ContentType=application/vnd.openxmlformats-officedocument.wordprocessingml.styles+xml">
        <DigestMethod Algorithm="http://www.w3.org/2000/09/xmldsig#sha1"/>
        <DigestValue>ZlqLqHKeCtmpS6DSphVcKV1Owz4=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2026-09-06T17:47:39Z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home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ilmas ilmas</cp:lastModifiedBy>
  <cp:revision>5</cp:revision>
  <cp:lastPrinted>2011-06-16T08:35:00Z</cp:lastPrinted>
  <dcterms:created xsi:type="dcterms:W3CDTF">2026-04-05T10:30:00Z</dcterms:created>
  <dcterms:modified xsi:type="dcterms:W3CDTF">2026-09-03T18:43:00Z</dcterms:modified>
</cp:coreProperties>
</file>